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F" w:rsidRDefault="00543C4F" w:rsidP="00543C4F">
      <w:pPr>
        <w:pStyle w:val="20"/>
        <w:shd w:val="clear" w:color="auto" w:fill="auto"/>
        <w:spacing w:line="326" w:lineRule="exact"/>
        <w:ind w:right="-82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</w:p>
    <w:p w:rsidR="00543C4F" w:rsidRDefault="00543C4F" w:rsidP="00543C4F">
      <w:pPr>
        <w:pStyle w:val="20"/>
        <w:shd w:val="clear" w:color="auto" w:fill="auto"/>
        <w:spacing w:line="326" w:lineRule="exact"/>
        <w:ind w:right="-82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 початок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розробки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регуляторного акта -</w:t>
      </w:r>
    </w:p>
    <w:p w:rsidR="00543C4F" w:rsidRDefault="00543C4F" w:rsidP="00543C4F">
      <w:pPr>
        <w:pStyle w:val="20"/>
        <w:shd w:val="clear" w:color="auto" w:fill="auto"/>
        <w:spacing w:line="326" w:lineRule="exact"/>
        <w:ind w:right="-82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проекту </w:t>
      </w:r>
      <w:proofErr w:type="spellStart"/>
      <w:proofErr w:type="gramStart"/>
      <w:r>
        <w:rPr>
          <w:rStyle w:val="2"/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Style w:val="2"/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="009046F0">
        <w:rPr>
          <w:rStyle w:val="2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Лебединської</w:t>
      </w:r>
      <w:proofErr w:type="spellEnd"/>
      <w:r w:rsidR="009046F0">
        <w:rPr>
          <w:rStyle w:val="2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ради </w:t>
      </w:r>
    </w:p>
    <w:p w:rsidR="00543C4F" w:rsidRDefault="00543C4F" w:rsidP="00543C4F">
      <w:pPr>
        <w:jc w:val="center"/>
        <w:rPr>
          <w:b/>
        </w:rPr>
      </w:pPr>
      <w:r>
        <w:rPr>
          <w:b/>
          <w:sz w:val="28"/>
          <w:szCs w:val="28"/>
        </w:rPr>
        <w:t xml:space="preserve"> «Про</w:t>
      </w:r>
      <w:r w:rsidR="009046F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 w:rsidR="009046F0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до</w:t>
      </w:r>
      <w:r>
        <w:rPr>
          <w:b/>
          <w:sz w:val="28"/>
          <w:szCs w:val="28"/>
        </w:rPr>
        <w:t xml:space="preserve"> рішення тридцять п’ятої сесії Лебединської міської ради сьомого скликання від 26 квітня 2018 року за №615-МР «Про затвердження Правил розміщення зовнішньої реклами та порядку визначення плати за користування місцями розташування рекламних засобів у місті Лебедині»</w:t>
      </w:r>
    </w:p>
    <w:p w:rsidR="00543C4F" w:rsidRDefault="00543C4F" w:rsidP="00543C4F">
      <w:pPr>
        <w:jc w:val="center"/>
        <w:rPr>
          <w:b/>
          <w:sz w:val="28"/>
          <w:szCs w:val="28"/>
        </w:rPr>
      </w:pPr>
    </w:p>
    <w:p w:rsidR="00543C4F" w:rsidRDefault="00543C4F" w:rsidP="009046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Керуючись пунктом 22, статті  26 Закону України «Про місцеве самоврядування в Україні», </w:t>
      </w:r>
      <w:proofErr w:type="spellStart"/>
      <w:r>
        <w:rPr>
          <w:sz w:val="28"/>
          <w:szCs w:val="28"/>
          <w:lang w:val="ru-RU"/>
        </w:rPr>
        <w:t>статтею</w:t>
      </w:r>
      <w:proofErr w:type="spellEnd"/>
      <w:r>
        <w:rPr>
          <w:sz w:val="28"/>
          <w:szCs w:val="28"/>
          <w:lang w:val="ru-RU"/>
        </w:rPr>
        <w:t xml:space="preserve"> 16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="009046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«Про рекламу», постановою Кабінету Міністрів України від 29 грудня 2003 року за №2067 «Про затвердження Типових правил р</w:t>
      </w:r>
      <w:r w:rsidR="00143854">
        <w:rPr>
          <w:sz w:val="28"/>
          <w:szCs w:val="28"/>
        </w:rPr>
        <w:t>озміщення зовнішньої реклами»</w:t>
      </w:r>
      <w:r w:rsidR="0014385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розглянувши вимогу Сумського територіального відділення Антимонопольного комітету України та </w:t>
      </w:r>
      <w:proofErr w:type="spellStart"/>
      <w:r w:rsidR="00143854">
        <w:rPr>
          <w:sz w:val="28"/>
          <w:szCs w:val="28"/>
          <w:lang w:val="ru-RU"/>
        </w:rPr>
        <w:t>пропозиції</w:t>
      </w:r>
      <w:proofErr w:type="spellEnd"/>
      <w:r w:rsidR="00143854">
        <w:rPr>
          <w:sz w:val="28"/>
          <w:szCs w:val="28"/>
          <w:lang w:val="ru-RU"/>
        </w:rPr>
        <w:t xml:space="preserve"> </w:t>
      </w:r>
      <w:proofErr w:type="spellStart"/>
      <w:r w:rsidR="00143854">
        <w:rPr>
          <w:sz w:val="28"/>
          <w:szCs w:val="28"/>
          <w:lang w:val="ru-RU"/>
        </w:rPr>
        <w:t>і</w:t>
      </w:r>
      <w:proofErr w:type="spellEnd"/>
      <w:r w:rsidR="00143854">
        <w:rPr>
          <w:sz w:val="28"/>
          <w:szCs w:val="28"/>
          <w:lang w:val="ru-RU"/>
        </w:rPr>
        <w:t xml:space="preserve"> </w:t>
      </w:r>
      <w:proofErr w:type="spellStart"/>
      <w:r w:rsidR="00143854">
        <w:rPr>
          <w:sz w:val="28"/>
          <w:szCs w:val="28"/>
          <w:lang w:val="ru-RU"/>
        </w:rPr>
        <w:t>зауваження</w:t>
      </w:r>
      <w:proofErr w:type="spellEnd"/>
      <w:r w:rsidR="00143854">
        <w:rPr>
          <w:sz w:val="28"/>
          <w:szCs w:val="28"/>
          <w:lang w:val="ru-RU"/>
        </w:rPr>
        <w:t xml:space="preserve"> Департаменту </w:t>
      </w:r>
      <w:proofErr w:type="spellStart"/>
      <w:r w:rsidR="00143854">
        <w:rPr>
          <w:sz w:val="28"/>
          <w:szCs w:val="28"/>
          <w:lang w:val="ru-RU"/>
        </w:rPr>
        <w:t>д</w:t>
      </w:r>
      <w:r w:rsidR="00143854">
        <w:rPr>
          <w:sz w:val="28"/>
          <w:szCs w:val="28"/>
        </w:rPr>
        <w:t>ержавної</w:t>
      </w:r>
      <w:proofErr w:type="spellEnd"/>
      <w:r w:rsidR="00143854">
        <w:rPr>
          <w:sz w:val="28"/>
          <w:szCs w:val="28"/>
        </w:rPr>
        <w:t xml:space="preserve"> регуляторної політики,</w:t>
      </w:r>
      <w:r>
        <w:rPr>
          <w:sz w:val="28"/>
          <w:szCs w:val="28"/>
        </w:rPr>
        <w:t xml:space="preserve"> виникла необхідність прийняття рішення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r w:rsidR="009046F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Лебединської</w:t>
      </w:r>
      <w:proofErr w:type="spellEnd"/>
      <w:r w:rsidR="009046F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143854">
        <w:rPr>
          <w:b/>
          <w:sz w:val="28"/>
          <w:szCs w:val="28"/>
        </w:rPr>
        <w:t xml:space="preserve"> «Про</w:t>
      </w:r>
      <w:r w:rsidR="009046F0">
        <w:rPr>
          <w:b/>
          <w:sz w:val="28"/>
          <w:szCs w:val="28"/>
        </w:rPr>
        <w:t xml:space="preserve"> </w:t>
      </w:r>
      <w:proofErr w:type="spellStart"/>
      <w:r w:rsidR="00143854">
        <w:rPr>
          <w:b/>
          <w:sz w:val="28"/>
          <w:szCs w:val="28"/>
          <w:lang w:val="ru-RU"/>
        </w:rPr>
        <w:t>внесення</w:t>
      </w:r>
      <w:proofErr w:type="spellEnd"/>
      <w:r w:rsidR="009046F0">
        <w:rPr>
          <w:b/>
          <w:sz w:val="28"/>
          <w:szCs w:val="28"/>
          <w:lang w:val="ru-RU"/>
        </w:rPr>
        <w:t xml:space="preserve"> </w:t>
      </w:r>
      <w:proofErr w:type="spellStart"/>
      <w:r w:rsidR="00143854">
        <w:rPr>
          <w:b/>
          <w:sz w:val="28"/>
          <w:szCs w:val="28"/>
          <w:lang w:val="ru-RU"/>
        </w:rPr>
        <w:t>змін</w:t>
      </w:r>
      <w:proofErr w:type="spellEnd"/>
      <w:r w:rsidR="00143854">
        <w:rPr>
          <w:b/>
          <w:sz w:val="28"/>
          <w:szCs w:val="28"/>
          <w:lang w:val="ru-RU"/>
        </w:rPr>
        <w:t xml:space="preserve"> до</w:t>
      </w:r>
      <w:r w:rsidR="00143854">
        <w:rPr>
          <w:b/>
          <w:sz w:val="28"/>
          <w:szCs w:val="28"/>
        </w:rPr>
        <w:t xml:space="preserve"> рішення тридцять п’ятої сесії Лебединської міської ради сьомого скликання від 26 квітня 2018 року за №615-МР «Про затвердження Правил розміщення зовнішньої реклами та порядку визначення плати за користування місцями розташування рекламних засобів у місті Лебедині».</w:t>
      </w:r>
    </w:p>
    <w:p w:rsidR="00143854" w:rsidRPr="00143854" w:rsidRDefault="00143854" w:rsidP="00543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цього регуляторного акта є відділ містобудування та архітектури </w:t>
      </w:r>
      <w:r w:rsidR="009046F0">
        <w:rPr>
          <w:sz w:val="28"/>
          <w:szCs w:val="28"/>
        </w:rPr>
        <w:t>у</w:t>
      </w:r>
      <w:r>
        <w:rPr>
          <w:sz w:val="28"/>
          <w:szCs w:val="28"/>
        </w:rPr>
        <w:t>правління житлово-комунального господарства Лебединської міської ради.</w:t>
      </w:r>
    </w:p>
    <w:p w:rsidR="00543C4F" w:rsidRDefault="00543C4F" w:rsidP="009046F0">
      <w:pPr>
        <w:pStyle w:val="20"/>
        <w:shd w:val="clear" w:color="auto" w:fill="auto"/>
        <w:spacing w:line="326" w:lineRule="exact"/>
        <w:ind w:right="-82" w:firstLine="708"/>
        <w:jc w:val="both"/>
        <w:rPr>
          <w:rStyle w:val="2"/>
          <w:bCs/>
          <w:color w:val="000000"/>
          <w:sz w:val="28"/>
          <w:szCs w:val="28"/>
          <w:lang w:val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зазначеного</w:t>
      </w:r>
      <w:proofErr w:type="spellEnd"/>
      <w:r w:rsidR="009046F0">
        <w:rPr>
          <w:rStyle w:val="2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2"/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Style w:val="2"/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є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регуляторним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актом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підлягає</w:t>
      </w:r>
      <w:proofErr w:type="spellEnd"/>
      <w:r w:rsidR="009046F0">
        <w:rPr>
          <w:rStyle w:val="2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оприлюдненню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543C4F" w:rsidRDefault="00143854" w:rsidP="009046F0">
      <w:pPr>
        <w:ind w:firstLine="70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Проект</w:t>
      </w:r>
      <w:bookmarkStart w:id="0" w:name="_GoBack"/>
      <w:bookmarkEnd w:id="0"/>
      <w:r>
        <w:rPr>
          <w:rStyle w:val="2"/>
          <w:sz w:val="28"/>
          <w:szCs w:val="28"/>
        </w:rPr>
        <w:t xml:space="preserve"> рішення Лебединської міської ради буде </w:t>
      </w:r>
      <w:proofErr w:type="spellStart"/>
      <w:r>
        <w:rPr>
          <w:rStyle w:val="2"/>
          <w:sz w:val="28"/>
          <w:szCs w:val="28"/>
        </w:rPr>
        <w:t>оприлюднено</w:t>
      </w:r>
      <w:proofErr w:type="spellEnd"/>
      <w:r>
        <w:rPr>
          <w:rStyle w:val="2"/>
          <w:sz w:val="28"/>
          <w:szCs w:val="28"/>
        </w:rPr>
        <w:t xml:space="preserve"> н</w:t>
      </w:r>
      <w:r w:rsidR="00543C4F">
        <w:rPr>
          <w:rStyle w:val="2"/>
          <w:sz w:val="28"/>
          <w:szCs w:val="28"/>
        </w:rPr>
        <w:t xml:space="preserve">а офіційному сайті Лебединської міської ради </w:t>
      </w:r>
      <w:proofErr w:type="spellStart"/>
      <w:r w:rsidR="00543C4F">
        <w:rPr>
          <w:rStyle w:val="2"/>
          <w:sz w:val="28"/>
          <w:szCs w:val="28"/>
          <w:lang w:val="en-US"/>
        </w:rPr>
        <w:t>htt</w:t>
      </w:r>
      <w:proofErr w:type="spellEnd"/>
      <w:r w:rsidR="00543C4F">
        <w:rPr>
          <w:rStyle w:val="2"/>
          <w:sz w:val="28"/>
          <w:szCs w:val="28"/>
        </w:rPr>
        <w:t>//</w:t>
      </w:r>
      <w:r w:rsidR="00543C4F">
        <w:rPr>
          <w:rStyle w:val="2"/>
          <w:sz w:val="28"/>
          <w:szCs w:val="28"/>
          <w:lang w:val="en-US"/>
        </w:rPr>
        <w:t>www</w:t>
      </w:r>
      <w:r w:rsidR="00543C4F">
        <w:rPr>
          <w:rStyle w:val="2"/>
          <w:sz w:val="28"/>
          <w:szCs w:val="28"/>
        </w:rPr>
        <w:t>.</w:t>
      </w:r>
      <w:proofErr w:type="spellStart"/>
      <w:r w:rsidR="00543C4F">
        <w:rPr>
          <w:rStyle w:val="2"/>
          <w:sz w:val="28"/>
          <w:szCs w:val="28"/>
          <w:lang w:val="en-US"/>
        </w:rPr>
        <w:t>lebedyn</w:t>
      </w:r>
      <w:proofErr w:type="spellEnd"/>
      <w:r w:rsidR="00543C4F">
        <w:rPr>
          <w:rStyle w:val="2"/>
          <w:sz w:val="28"/>
          <w:szCs w:val="28"/>
        </w:rPr>
        <w:t>.</w:t>
      </w:r>
      <w:r w:rsidR="00543C4F">
        <w:rPr>
          <w:rStyle w:val="2"/>
          <w:sz w:val="28"/>
          <w:szCs w:val="28"/>
          <w:lang w:val="en-US"/>
        </w:rPr>
        <w:t>com</w:t>
      </w:r>
      <w:r w:rsidR="00543C4F">
        <w:rPr>
          <w:rStyle w:val="2"/>
          <w:sz w:val="28"/>
          <w:szCs w:val="28"/>
        </w:rPr>
        <w:t>.</w:t>
      </w:r>
      <w:proofErr w:type="spellStart"/>
      <w:r w:rsidR="00543C4F">
        <w:rPr>
          <w:rStyle w:val="2"/>
          <w:sz w:val="28"/>
          <w:szCs w:val="28"/>
          <w:lang w:val="en-US"/>
        </w:rPr>
        <w:t>ua</w:t>
      </w:r>
      <w:proofErr w:type="spellEnd"/>
      <w:r>
        <w:rPr>
          <w:rStyle w:val="2"/>
          <w:sz w:val="28"/>
          <w:szCs w:val="28"/>
        </w:rPr>
        <w:t xml:space="preserve">// </w:t>
      </w:r>
    </w:p>
    <w:p w:rsidR="000819D3" w:rsidRPr="00EE2CCD" w:rsidRDefault="000819D3">
      <w:pPr>
        <w:rPr>
          <w:sz w:val="28"/>
          <w:szCs w:val="28"/>
        </w:rPr>
      </w:pPr>
    </w:p>
    <w:sectPr w:rsidR="000819D3" w:rsidRPr="00EE2CCD" w:rsidSect="002A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AD"/>
    <w:rsid w:val="000819D3"/>
    <w:rsid w:val="00143854"/>
    <w:rsid w:val="002A6BAE"/>
    <w:rsid w:val="00543C4F"/>
    <w:rsid w:val="009046F0"/>
    <w:rsid w:val="00953BAD"/>
    <w:rsid w:val="00EE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43C4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3C4F"/>
    <w:pPr>
      <w:widowControl w:val="0"/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uiPriority w:val="99"/>
    <w:rsid w:val="00543C4F"/>
    <w:pPr>
      <w:widowControl w:val="0"/>
      <w:shd w:val="clear" w:color="auto" w:fill="FFFFFF"/>
      <w:spacing w:line="331" w:lineRule="exact"/>
      <w:jc w:val="center"/>
    </w:pPr>
    <w:rPr>
      <w:rFonts w:ascii="Calibri" w:eastAsia="Calibri" w:hAnsi="Calibri"/>
      <w:b/>
      <w:bCs/>
      <w:spacing w:val="4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43C4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3C4F"/>
    <w:pPr>
      <w:widowControl w:val="0"/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uiPriority w:val="99"/>
    <w:rsid w:val="00543C4F"/>
    <w:pPr>
      <w:widowControl w:val="0"/>
      <w:shd w:val="clear" w:color="auto" w:fill="FFFFFF"/>
      <w:spacing w:line="331" w:lineRule="exact"/>
      <w:jc w:val="center"/>
    </w:pPr>
    <w:rPr>
      <w:rFonts w:ascii="Calibri" w:eastAsia="Calibri" w:hAnsi="Calibri"/>
      <w:b/>
      <w:bCs/>
      <w:spacing w:val="4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User1</cp:lastModifiedBy>
  <cp:revision>9</cp:revision>
  <dcterms:created xsi:type="dcterms:W3CDTF">2018-07-30T05:24:00Z</dcterms:created>
  <dcterms:modified xsi:type="dcterms:W3CDTF">2018-07-30T07:22:00Z</dcterms:modified>
</cp:coreProperties>
</file>